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89" w:rsidRDefault="008A5389" w:rsidP="004775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</w:pPr>
    </w:p>
    <w:p w:rsidR="00994316" w:rsidRPr="006023A4" w:rsidRDefault="006023A4" w:rsidP="004775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1C1E21"/>
          <w:sz w:val="28"/>
          <w:szCs w:val="28"/>
          <w:bdr w:val="none" w:sz="0" w:space="0" w:color="auto" w:frame="1"/>
        </w:rPr>
      </w:pPr>
      <w:r w:rsidRPr="006023A4">
        <w:rPr>
          <w:rFonts w:ascii="Helvetica" w:hAnsi="Helvetica" w:cs="Helvetica"/>
          <w:b/>
          <w:color w:val="1C1E21"/>
          <w:sz w:val="28"/>
          <w:szCs w:val="28"/>
          <w:bdr w:val="none" w:sz="0" w:space="0" w:color="auto" w:frame="1"/>
        </w:rPr>
        <w:t xml:space="preserve">Wayne </w:t>
      </w:r>
      <w:r w:rsidR="00477C2E" w:rsidRPr="006023A4">
        <w:rPr>
          <w:rFonts w:ascii="Helvetica" w:hAnsi="Helvetica" w:cs="Helvetica"/>
          <w:b/>
          <w:color w:val="1C1E21"/>
          <w:sz w:val="28"/>
          <w:szCs w:val="28"/>
          <w:bdr w:val="none" w:sz="0" w:space="0" w:color="auto" w:frame="1"/>
        </w:rPr>
        <w:t xml:space="preserve">County offices closing through March </w:t>
      </w:r>
    </w:p>
    <w:p w:rsidR="00994316" w:rsidRDefault="00994316" w:rsidP="004775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</w:pPr>
    </w:p>
    <w:p w:rsidR="0005186D" w:rsidRDefault="0005186D" w:rsidP="004775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</w:pPr>
      <w:r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  <w:t xml:space="preserve">An ounce of prevention is worth a pound of cure. That wise old saying is the reasoning </w:t>
      </w:r>
      <w:r w:rsidR="00A61AA5"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  <w:t>behind</w:t>
      </w:r>
      <w:r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  <w:t xml:space="preserve"> my decision to close </w:t>
      </w:r>
      <w:r w:rsidR="009E5D40"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  <w:t>Wayne County G</w:t>
      </w:r>
      <w:r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  <w:t>overnment offices through the end of this month.</w:t>
      </w:r>
      <w:r w:rsidR="00C21603"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  <w:t xml:space="preserve"> Employees will be here and ready to help when you call, email, or fax, but our buildings will be closed to the public.</w:t>
      </w:r>
    </w:p>
    <w:p w:rsidR="0005186D" w:rsidRDefault="0005186D" w:rsidP="004775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</w:pPr>
    </w:p>
    <w:p w:rsidR="00810B85" w:rsidRDefault="00C21603" w:rsidP="004775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</w:pPr>
      <w:r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  <w:t>This</w:t>
      </w:r>
      <w:r w:rsidR="00810B85"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  <w:t xml:space="preserve"> is absolutely no reason to worry more than you already </w:t>
      </w:r>
      <w:r w:rsidR="00A61AA5"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  <w:t>do</w:t>
      </w:r>
      <w:r w:rsidR="00810B85"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  <w:t xml:space="preserve">. </w:t>
      </w:r>
      <w:r w:rsidR="0005186D"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  <w:t xml:space="preserve">As I’m writing this, there are no cases of Coronavirus outside Tennessee’s major population centers. </w:t>
      </w:r>
      <w:r w:rsidR="00810B85"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  <w:t xml:space="preserve">It is very contagious, but so is the flu, which has a greater impact on people of all ages every year than Coronavirus has. </w:t>
      </w:r>
    </w:p>
    <w:p w:rsidR="00810B85" w:rsidRDefault="00810B85" w:rsidP="004775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</w:pPr>
    </w:p>
    <w:p w:rsidR="00A61AA5" w:rsidRDefault="00A61AA5" w:rsidP="004775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</w:pPr>
      <w:r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  <w:t>The list of precautions is very basic: Wash your hands thoroughly with soap and water. Catch coughs and sneezes in your arm or a tissue. Clean and disinfect high-touch items like cell phones often. Stay home if you are sick.</w:t>
      </w:r>
    </w:p>
    <w:p w:rsidR="00A61AA5" w:rsidRDefault="00375DE8" w:rsidP="004775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</w:pPr>
      <w:r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  <w:t xml:space="preserve">Reduce </w:t>
      </w:r>
      <w:r w:rsidR="00A61AA5"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  <w:t xml:space="preserve">person-to-person contact and </w:t>
      </w:r>
      <w:r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  <w:t xml:space="preserve">avoid </w:t>
      </w:r>
      <w:r w:rsidR="00A61AA5"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  <w:t>crowds</w:t>
      </w:r>
      <w:r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  <w:t>.</w:t>
      </w:r>
    </w:p>
    <w:p w:rsidR="00C21603" w:rsidRDefault="00C21603" w:rsidP="004775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</w:pPr>
    </w:p>
    <w:p w:rsidR="00810B85" w:rsidRDefault="00C21603" w:rsidP="004775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</w:pPr>
      <w:r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  <w:t xml:space="preserve">Because our offices are places where people gather and person-to-person contact occurs, we are reducing everyone’s risk by closing </w:t>
      </w:r>
      <w:r w:rsidR="005D63AE"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  <w:t>for this short period of time. I ask that you be patient, as this situation is entirely new for all of us. And remember, this too shall pass.</w:t>
      </w:r>
    </w:p>
    <w:p w:rsidR="005D63AE" w:rsidRDefault="005D63AE" w:rsidP="004775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</w:pPr>
    </w:p>
    <w:p w:rsidR="005D63AE" w:rsidRDefault="005D63AE" w:rsidP="004775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</w:pPr>
      <w:r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  <w:t>Please take time to read this information from our offices:</w:t>
      </w:r>
    </w:p>
    <w:p w:rsidR="008A5389" w:rsidRDefault="008A5389" w:rsidP="004775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</w:pPr>
    </w:p>
    <w:p w:rsidR="00994316" w:rsidRDefault="009E5D40" w:rsidP="004775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</w:pPr>
      <w:r w:rsidRPr="006023A4">
        <w:rPr>
          <w:rFonts w:ascii="Helvetica" w:hAnsi="Helvetica" w:cs="Helvetica"/>
          <w:b/>
          <w:color w:val="1C1E21"/>
          <w:sz w:val="28"/>
          <w:szCs w:val="28"/>
          <w:bdr w:val="none" w:sz="0" w:space="0" w:color="auto" w:frame="1"/>
        </w:rPr>
        <w:t>WAYNE</w:t>
      </w:r>
      <w:r w:rsidR="00477503" w:rsidRPr="006023A4">
        <w:rPr>
          <w:rFonts w:ascii="Helvetica" w:hAnsi="Helvetica" w:cs="Helvetica"/>
          <w:b/>
          <w:color w:val="1C1E21"/>
          <w:sz w:val="28"/>
          <w:szCs w:val="28"/>
          <w:bdr w:val="none" w:sz="0" w:space="0" w:color="auto" w:frame="1"/>
        </w:rPr>
        <w:t xml:space="preserve"> COUNTY HEALTH DEPARTMENT </w:t>
      </w:r>
      <w:r w:rsidR="00477503"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  <w:t xml:space="preserve">– The Health Department will remain open during this period, </w:t>
      </w:r>
      <w:r w:rsidR="00477503" w:rsidRPr="008A5389"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  <w:t>but</w:t>
      </w:r>
      <w:r w:rsidR="00477503" w:rsidRPr="00477503">
        <w:rPr>
          <w:rFonts w:ascii="Helvetica" w:hAnsi="Helvetica" w:cs="Helvetica"/>
          <w:b/>
          <w:color w:val="1C1E21"/>
          <w:sz w:val="28"/>
          <w:szCs w:val="28"/>
          <w:bdr w:val="none" w:sz="0" w:space="0" w:color="auto" w:frame="1"/>
        </w:rPr>
        <w:t xml:space="preserve"> Coronavirus testing should be sought through your physician or a walk-in clinic.</w:t>
      </w:r>
      <w:r w:rsidR="00477503"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  <w:t xml:space="preserve"> If you have questions about Coronavirus, please call the state’s toll-free number at 877-857-2945 from 10 a.m. to 10 p.m. </w:t>
      </w:r>
    </w:p>
    <w:p w:rsidR="00477503" w:rsidRDefault="00477503" w:rsidP="004775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  <w:t xml:space="preserve">You can find more information at the CDC website, </w:t>
      </w:r>
      <w:hyperlink r:id="rId4" w:tgtFrame="_blank" w:history="1">
        <w:r>
          <w:rPr>
            <w:rStyle w:val="Hyperlink"/>
            <w:rFonts w:ascii="inherit" w:hAnsi="inherit"/>
            <w:color w:val="000000"/>
            <w:sz w:val="22"/>
            <w:szCs w:val="22"/>
            <w:bdr w:val="none" w:sz="0" w:space="0" w:color="auto" w:frame="1"/>
          </w:rPr>
          <w:t>https://www.cdc.gov/coronavirus/2019-ncov/index.html</w:t>
        </w:r>
      </w:hyperlink>
      <w:r>
        <w:rPr>
          <w:rFonts w:ascii="inherit" w:hAnsi="inherit"/>
          <w:color w:val="323130"/>
          <w:sz w:val="22"/>
          <w:szCs w:val="22"/>
          <w:bdr w:val="none" w:sz="0" w:space="0" w:color="auto" w:frame="1"/>
        </w:rPr>
        <w:t xml:space="preserve">, or the Tennessee Department of Health website, </w:t>
      </w:r>
    </w:p>
    <w:p w:rsidR="00477503" w:rsidRDefault="00C715AF" w:rsidP="004775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hyperlink r:id="rId5" w:tgtFrame="_blank" w:history="1">
        <w:r w:rsidR="00477503">
          <w:rPr>
            <w:rStyle w:val="Hyperlink"/>
            <w:rFonts w:ascii="inherit" w:hAnsi="inherit"/>
            <w:color w:val="000000"/>
            <w:sz w:val="22"/>
            <w:szCs w:val="22"/>
            <w:bdr w:val="none" w:sz="0" w:space="0" w:color="auto" w:frame="1"/>
          </w:rPr>
          <w:t>https://www.tn.gov/health/cedep/ncov.html</w:t>
        </w:r>
      </w:hyperlink>
      <w:r w:rsidR="005D63AE">
        <w:rPr>
          <w:rFonts w:ascii="inherit" w:hAnsi="inherit"/>
          <w:color w:val="323130"/>
          <w:sz w:val="22"/>
          <w:szCs w:val="22"/>
          <w:bdr w:val="none" w:sz="0" w:space="0" w:color="auto" w:frame="1"/>
        </w:rPr>
        <w:t>. Please check these sites for the most up-to-date and accurate informati</w:t>
      </w:r>
      <w:r w:rsidR="00994316">
        <w:rPr>
          <w:rFonts w:ascii="inherit" w:hAnsi="inherit"/>
          <w:color w:val="323130"/>
          <w:sz w:val="22"/>
          <w:szCs w:val="22"/>
          <w:bdr w:val="none" w:sz="0" w:space="0" w:color="auto" w:frame="1"/>
        </w:rPr>
        <w:t>on. Get the facts and help stop the spread of misinformation.</w:t>
      </w:r>
    </w:p>
    <w:p w:rsidR="00477503" w:rsidRDefault="00477503" w:rsidP="00477503">
      <w:pPr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</w:pPr>
      <w:r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  <w:t xml:space="preserve">The </w:t>
      </w:r>
      <w:r w:rsidR="009E5D40"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  <w:t>Wayne</w:t>
      </w:r>
      <w:r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  <w:t xml:space="preserve"> County Health Department may be reached at</w:t>
      </w:r>
      <w:r w:rsidR="009E5D40"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  <w:t xml:space="preserve"> 931-</w:t>
      </w:r>
      <w:r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  <w:t>7</w:t>
      </w:r>
      <w:r w:rsidR="009E5D40"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  <w:t>2</w:t>
      </w:r>
      <w:r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  <w:t>2-</w:t>
      </w:r>
      <w:r w:rsidR="009E5D40"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  <w:t>3292</w:t>
      </w:r>
      <w:r>
        <w:rPr>
          <w:rFonts w:ascii="Helvetica" w:hAnsi="Helvetica" w:cs="Helvetica"/>
          <w:color w:val="1C1E21"/>
          <w:sz w:val="28"/>
          <w:szCs w:val="28"/>
          <w:bdr w:val="none" w:sz="0" w:space="0" w:color="auto" w:frame="1"/>
        </w:rPr>
        <w:t>. Please be patient, as many people are calling.</w:t>
      </w:r>
    </w:p>
    <w:p w:rsidR="00A61AA5" w:rsidRDefault="00A61AA5" w:rsidP="00A61AA5">
      <w:pPr>
        <w:rPr>
          <w:rFonts w:ascii="Calibri" w:hAnsi="Calibri" w:cs="Calibri"/>
          <w:color w:val="000000"/>
          <w:sz w:val="32"/>
          <w:szCs w:val="32"/>
          <w:shd w:val="clear" w:color="auto" w:fill="FFFFFF"/>
        </w:rPr>
      </w:pPr>
      <w:r w:rsidRPr="006023A4"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>SOLID WASTE TRANSFER STATION</w:t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– The transfer station is open, so residents, businesses and municipalities can bring garbage and other </w:t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lastRenderedPageBreak/>
        <w:t>materials for drop-off. The office is</w:t>
      </w:r>
      <w:r w:rsidR="00477C2E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closed to the public. </w:t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If you have questions, call </w:t>
      </w:r>
      <w:r w:rsidR="009E5D40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931-722-9616</w:t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.</w:t>
      </w:r>
    </w:p>
    <w:p w:rsidR="00A61AA5" w:rsidRDefault="00375DE8" w:rsidP="00477503">
      <w:pPr>
        <w:rPr>
          <w:rFonts w:ascii="Calibri" w:hAnsi="Calibri" w:cs="Calibri"/>
          <w:color w:val="000000"/>
          <w:sz w:val="32"/>
          <w:szCs w:val="32"/>
          <w:shd w:val="clear" w:color="auto" w:fill="FFFFFF"/>
        </w:rPr>
      </w:pPr>
      <w:r w:rsidRPr="006023A4"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 xml:space="preserve">SHERIFF’S DEPARTMENT AND JAIL </w:t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– </w:t>
      </w:r>
      <w:r w:rsidR="009E5D40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T</w:t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he lobby of the Sheriff’s Department is open</w:t>
      </w:r>
      <w:r w:rsidR="009E5D40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.</w:t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 Please call </w:t>
      </w:r>
      <w:r w:rsidR="009E5D40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931-722-3615</w:t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if you have questions.</w:t>
      </w:r>
    </w:p>
    <w:p w:rsidR="00C21603" w:rsidRDefault="00C21603" w:rsidP="00477503">
      <w:pPr>
        <w:rPr>
          <w:rFonts w:ascii="Calibri" w:hAnsi="Calibri" w:cs="Calibri"/>
          <w:color w:val="000000"/>
          <w:sz w:val="32"/>
          <w:szCs w:val="32"/>
          <w:shd w:val="clear" w:color="auto" w:fill="FFFFFF"/>
        </w:rPr>
      </w:pPr>
      <w:r w:rsidRPr="006023A4"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>COUNTY EXECUTIVE’s OFFICE</w:t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– If you have any questions, call my office at </w:t>
      </w:r>
      <w:r w:rsidR="009E5D40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931-</w:t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7</w:t>
      </w:r>
      <w:r w:rsidR="009E5D40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22</w:t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-</w:t>
      </w:r>
      <w:r w:rsidR="009E5D40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3653</w:t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. Any messages will be returned as soon as possible.</w:t>
      </w:r>
    </w:p>
    <w:p w:rsidR="00375DE8" w:rsidRDefault="00375DE8" w:rsidP="00375DE8">
      <w:pPr>
        <w:rPr>
          <w:rFonts w:ascii="Calibri" w:hAnsi="Calibri" w:cs="Calibri"/>
          <w:color w:val="000000"/>
          <w:sz w:val="32"/>
          <w:szCs w:val="32"/>
          <w:shd w:val="clear" w:color="auto" w:fill="FFFFFF"/>
        </w:rPr>
      </w:pPr>
      <w:r w:rsidRPr="006023A4"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>COUNTY COURT CLERK</w:t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– Please use</w:t>
      </w:r>
      <w:r w:rsidR="009E5D40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mail and internet as much as possible.  </w:t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If any business can be </w:t>
      </w:r>
      <w:r w:rsidR="009E5D40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delayed</w:t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until after March 31, we ask that you do so. </w:t>
      </w:r>
      <w:r w:rsidR="009E5D40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If you have questions c</w:t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all </w:t>
      </w:r>
      <w:r w:rsidR="009E5D40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931-722-5544</w:t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.</w:t>
      </w:r>
    </w:p>
    <w:p w:rsidR="0004745C" w:rsidRDefault="00400A5F">
      <w:pPr>
        <w:rPr>
          <w:rFonts w:ascii="Calibri" w:hAnsi="Calibri" w:cs="Calibri"/>
          <w:color w:val="000000"/>
          <w:sz w:val="32"/>
          <w:szCs w:val="32"/>
          <w:shd w:val="clear" w:color="auto" w:fill="FFFFFF"/>
        </w:rPr>
      </w:pPr>
      <w:r w:rsidRPr="006023A4"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>PROPERTY ASSESSOR</w:t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– Business with the Property Assessor can be conducted by calling </w:t>
      </w:r>
      <w:r w:rsidR="009E5D40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931-722-5282. </w:t>
      </w:r>
    </w:p>
    <w:p w:rsidR="009E5D40" w:rsidRDefault="0004745C">
      <w:pPr>
        <w:rPr>
          <w:rFonts w:ascii="Calibri" w:hAnsi="Calibri" w:cs="Calibri"/>
          <w:color w:val="000000"/>
          <w:sz w:val="32"/>
          <w:szCs w:val="32"/>
          <w:shd w:val="clear" w:color="auto" w:fill="FFFFFF"/>
        </w:rPr>
      </w:pPr>
      <w:r w:rsidRPr="006023A4"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>TRUSTEE</w:t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– Please conduct as much business as possible through the </w:t>
      </w:r>
      <w:r w:rsidR="009E5D40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phone or email</w:t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. </w:t>
      </w:r>
      <w:r w:rsidR="009E5D40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Any questions please call 931-722-3269. </w:t>
      </w:r>
    </w:p>
    <w:p w:rsidR="001F1BD7" w:rsidRPr="009E5D40" w:rsidRDefault="001F1BD7">
      <w:pPr>
        <w:rPr>
          <w:rFonts w:ascii="Helvetica" w:hAnsi="Helvetica" w:cs="Helvetica"/>
          <w:color w:val="1C1E21"/>
          <w:sz w:val="32"/>
          <w:szCs w:val="32"/>
          <w:bdr w:val="none" w:sz="0" w:space="0" w:color="auto" w:frame="1"/>
        </w:rPr>
      </w:pPr>
      <w:r w:rsidRPr="009E5D40"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>REGISTER OF DEEDS</w:t>
      </w:r>
      <w:r w:rsidRPr="00211ED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– </w:t>
      </w:r>
      <w:r w:rsidRPr="009E5D40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Most business can be taken care of with a phone call. The primary number is </w:t>
      </w:r>
      <w:r w:rsidR="009E5D40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931-722-5518. </w:t>
      </w:r>
      <w:r w:rsidR="00211ED8" w:rsidRPr="009E5D40">
        <w:rPr>
          <w:rFonts w:ascii="Helvetica" w:hAnsi="Helvetica" w:cs="Helvetica"/>
          <w:color w:val="1C1E21"/>
          <w:sz w:val="32"/>
          <w:szCs w:val="32"/>
          <w:bdr w:val="none" w:sz="0" w:space="0" w:color="auto" w:frame="1"/>
        </w:rPr>
        <w:t xml:space="preserve">If you need to record a document, your fully prepared deed or document (no blanks) can be mailed to </w:t>
      </w:r>
      <w:r w:rsidR="009E5D40">
        <w:rPr>
          <w:rFonts w:ascii="Helvetica" w:hAnsi="Helvetica" w:cs="Helvetica"/>
          <w:color w:val="1C1E21"/>
          <w:sz w:val="32"/>
          <w:szCs w:val="32"/>
          <w:bdr w:val="none" w:sz="0" w:space="0" w:color="auto" w:frame="1"/>
        </w:rPr>
        <w:t>Wayne</w:t>
      </w:r>
      <w:r w:rsidR="00211ED8" w:rsidRPr="009E5D40">
        <w:rPr>
          <w:rFonts w:ascii="Helvetica" w:hAnsi="Helvetica" w:cs="Helvetica"/>
          <w:color w:val="1C1E21"/>
          <w:sz w:val="32"/>
          <w:szCs w:val="32"/>
          <w:bdr w:val="none" w:sz="0" w:space="0" w:color="auto" w:frame="1"/>
        </w:rPr>
        <w:t xml:space="preserve"> County Register of Deeds</w:t>
      </w:r>
      <w:r w:rsidR="009E5D40">
        <w:rPr>
          <w:rFonts w:ascii="Helvetica" w:hAnsi="Helvetica" w:cs="Helvetica"/>
          <w:color w:val="1C1E21"/>
          <w:sz w:val="32"/>
          <w:szCs w:val="32"/>
          <w:bdr w:val="none" w:sz="0" w:space="0" w:color="auto" w:frame="1"/>
        </w:rPr>
        <w:t>100 Court Circle, Suite 205, Waynesboro, TN 38485</w:t>
      </w:r>
      <w:r w:rsidR="00211ED8" w:rsidRPr="009E5D40">
        <w:rPr>
          <w:rStyle w:val="2hwztce1zkwqjyzgqxpmay"/>
          <w:rFonts w:ascii="Helvetica" w:hAnsi="Helvetica" w:cs="Helvetica"/>
          <w:color w:val="1C1E21"/>
          <w:sz w:val="32"/>
          <w:szCs w:val="32"/>
          <w:bdr w:val="none" w:sz="0" w:space="0" w:color="auto" w:frame="1"/>
        </w:rPr>
        <w:t>.</w:t>
      </w:r>
      <w:r w:rsidR="00211ED8" w:rsidRPr="009E5D40">
        <w:rPr>
          <w:rFonts w:ascii="Helvetica" w:hAnsi="Helvetica" w:cs="Helvetica"/>
          <w:color w:val="1C1E21"/>
          <w:sz w:val="32"/>
          <w:szCs w:val="32"/>
          <w:bdr w:val="none" w:sz="0" w:space="0" w:color="auto" w:frame="1"/>
        </w:rPr>
        <w:t xml:space="preserve"> If you are unsure about the recording fees, please call. </w:t>
      </w:r>
    </w:p>
    <w:p w:rsidR="00C21603" w:rsidRPr="009E5D40" w:rsidRDefault="00C21603">
      <w:pPr>
        <w:rPr>
          <w:rFonts w:ascii="Calibri" w:hAnsi="Calibri" w:cs="Calibri"/>
          <w:color w:val="000000"/>
          <w:sz w:val="32"/>
          <w:szCs w:val="32"/>
          <w:shd w:val="clear" w:color="auto" w:fill="FFFFFF"/>
        </w:rPr>
      </w:pPr>
      <w:r w:rsidRPr="009E5D40"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>ELECTION COMMISSION OFFICE</w:t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–</w:t>
      </w:r>
      <w:r w:rsidRPr="009E5D40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To send forms, including </w:t>
      </w:r>
      <w:r w:rsidR="002B26C6" w:rsidRPr="009E5D40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qualifying</w:t>
      </w:r>
      <w:r w:rsidRPr="009E5D40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petitions, to the Election office, please mail</w:t>
      </w:r>
      <w:r w:rsidR="002B26C6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to Wayne County Election Office, 100 Court Circle, Suite 201, Waynesboro, TN  38485.</w:t>
      </w:r>
      <w:r w:rsidRPr="009E5D40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The qualifying deadline for the August 6, 2020 election is April 2, 2020 at 12 Noon. Call the office at </w:t>
      </w:r>
      <w:r w:rsidR="002B26C6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931-722-3517</w:t>
      </w:r>
      <w:r w:rsidRPr="009E5D40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with any questions.</w:t>
      </w:r>
    </w:p>
    <w:p w:rsidR="002C4FD6" w:rsidRDefault="002C4FD6">
      <w:pPr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</w:pPr>
      <w:r w:rsidRPr="002B26C6">
        <w:rPr>
          <w:rFonts w:ascii="Helvetica" w:hAnsi="Helvetica" w:cs="Helvetica"/>
          <w:b/>
          <w:color w:val="1C1E21"/>
          <w:sz w:val="32"/>
          <w:szCs w:val="32"/>
          <w:shd w:val="clear" w:color="auto" w:fill="FFFFFF"/>
        </w:rPr>
        <w:t>CIRCUIT COURT CLERK</w:t>
      </w:r>
      <w:r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 xml:space="preserve"> –</w:t>
      </w:r>
      <w:r w:rsidR="00267176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>F</w:t>
      </w:r>
      <w:r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 xml:space="preserve">ees can </w:t>
      </w:r>
      <w:bookmarkStart w:id="0" w:name="_GoBack"/>
      <w:bookmarkEnd w:id="0"/>
      <w:r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 xml:space="preserve">be mailed to </w:t>
      </w:r>
      <w:r w:rsidR="002B26C6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>P</w:t>
      </w:r>
      <w:r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>.</w:t>
      </w:r>
      <w:r w:rsidR="002B26C6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 xml:space="preserve"> O. Box 869, Waynesboro, TN 38485.</w:t>
      </w:r>
      <w:r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 xml:space="preserve"> Plea</w:t>
      </w:r>
      <w:r w:rsidR="00636732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>se be sure to include your name</w:t>
      </w:r>
      <w:r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 xml:space="preserve"> and </w:t>
      </w:r>
      <w:r w:rsidR="00636732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>any other identifying information</w:t>
      </w:r>
      <w:r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 xml:space="preserve"> with your payment. </w:t>
      </w:r>
      <w:r w:rsidR="00636732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 xml:space="preserve">Call the office at </w:t>
      </w:r>
      <w:r w:rsidR="002B26C6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>931-722-5519</w:t>
      </w:r>
      <w:r w:rsidR="00636732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 xml:space="preserve"> if you have questions.</w:t>
      </w:r>
    </w:p>
    <w:p w:rsidR="00252D30" w:rsidRPr="002B26C6" w:rsidRDefault="00636732">
      <w:pPr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</w:pPr>
      <w:r w:rsidRPr="002B26C6">
        <w:rPr>
          <w:rFonts w:ascii="Helvetica" w:hAnsi="Helvetica" w:cs="Helvetica"/>
          <w:b/>
          <w:color w:val="1C1E21"/>
          <w:sz w:val="32"/>
          <w:szCs w:val="32"/>
          <w:shd w:val="clear" w:color="auto" w:fill="FFFFFF"/>
        </w:rPr>
        <w:lastRenderedPageBreak/>
        <w:t>CLERK &amp; MASTER</w:t>
      </w:r>
      <w:r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 xml:space="preserve"> –</w:t>
      </w:r>
      <w:r w:rsidRPr="002B26C6"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  <w:t xml:space="preserve"> Call the office’s direct line, </w:t>
      </w:r>
      <w:r w:rsidR="002B26C6"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  <w:t>931-722-5517</w:t>
      </w:r>
      <w:r w:rsidRPr="002B26C6"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  <w:t>, if you have questions.</w:t>
      </w:r>
    </w:p>
    <w:p w:rsidR="00375DE8" w:rsidRDefault="002B26C6" w:rsidP="00375DE8">
      <w:pPr>
        <w:rPr>
          <w:sz w:val="32"/>
        </w:rPr>
      </w:pPr>
      <w:r>
        <w:rPr>
          <w:b/>
          <w:sz w:val="32"/>
        </w:rPr>
        <w:t>WAYNE</w:t>
      </w:r>
      <w:r w:rsidR="00375DE8" w:rsidRPr="002B26C6">
        <w:rPr>
          <w:b/>
          <w:sz w:val="32"/>
        </w:rPr>
        <w:t xml:space="preserve"> COUNTY </w:t>
      </w:r>
      <w:r w:rsidRPr="002B26C6">
        <w:rPr>
          <w:b/>
          <w:sz w:val="32"/>
        </w:rPr>
        <w:t>LIBRARY</w:t>
      </w:r>
      <w:r>
        <w:rPr>
          <w:sz w:val="32"/>
        </w:rPr>
        <w:t xml:space="preserve"> –</w:t>
      </w:r>
      <w:r w:rsidR="00375DE8">
        <w:rPr>
          <w:sz w:val="32"/>
        </w:rPr>
        <w:t xml:space="preserve"> </w:t>
      </w:r>
      <w:r>
        <w:rPr>
          <w:sz w:val="32"/>
        </w:rPr>
        <w:t>All Libraries in the County will be closed to the public.  Any questions please call 931-722-5537.</w:t>
      </w:r>
    </w:p>
    <w:p w:rsidR="00375DE8" w:rsidRDefault="00375DE8" w:rsidP="00375DE8">
      <w:pPr>
        <w:rPr>
          <w:rFonts w:ascii="Calibri" w:hAnsi="Calibri" w:cs="Calibri"/>
          <w:color w:val="000000"/>
          <w:sz w:val="32"/>
          <w:szCs w:val="32"/>
          <w:shd w:val="clear" w:color="auto" w:fill="FFFFFF"/>
        </w:rPr>
      </w:pPr>
      <w:r w:rsidRPr="002B26C6"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>HIGHWAY DEPARTMENT</w:t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– The </w:t>
      </w:r>
      <w:r w:rsidR="002B26C6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Wayne</w:t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County Highway Department can be </w:t>
      </w:r>
      <w:r w:rsidR="00994316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reached</w:t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at </w:t>
      </w:r>
      <w:r w:rsidR="002B26C6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931-722-5556.</w:t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</w:t>
      </w:r>
    </w:p>
    <w:p w:rsidR="00375DE8" w:rsidRDefault="00375DE8" w:rsidP="00375DE8">
      <w:pPr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</w:pPr>
      <w:r w:rsidRPr="002B26C6">
        <w:rPr>
          <w:rFonts w:ascii="Helvetica" w:hAnsi="Helvetica" w:cs="Helvetica"/>
          <w:b/>
          <w:color w:val="1C1E21"/>
          <w:sz w:val="28"/>
          <w:szCs w:val="28"/>
          <w:shd w:val="clear" w:color="auto" w:fill="FFFFFF"/>
        </w:rPr>
        <w:t>EXTENSION SERVICE</w:t>
      </w:r>
      <w:r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 xml:space="preserve"> – The </w:t>
      </w:r>
      <w:r w:rsidR="002B26C6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>Wayne</w:t>
      </w:r>
      <w:r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 xml:space="preserve"> County Extension Service is</w:t>
      </w:r>
      <w:r w:rsidR="00994316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 xml:space="preserve"> also</w:t>
      </w:r>
      <w:r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 xml:space="preserve"> closed to the public. If you have questions, please call </w:t>
      </w:r>
      <w:r w:rsidR="002B26C6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>931-722-3229</w:t>
      </w:r>
      <w:r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>.</w:t>
      </w:r>
    </w:p>
    <w:p w:rsidR="006023A4" w:rsidRDefault="00375DE8" w:rsidP="00375DE8">
      <w:pPr>
        <w:rPr>
          <w:rFonts w:ascii="Calibri" w:hAnsi="Calibri" w:cs="Calibri"/>
          <w:color w:val="000000"/>
          <w:sz w:val="32"/>
          <w:szCs w:val="32"/>
          <w:shd w:val="clear" w:color="auto" w:fill="FFFFFF"/>
        </w:rPr>
      </w:pPr>
      <w:r w:rsidRPr="002B26C6"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>VETERANS SERVICE OFFICE</w:t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– Please conduct as much business as possible by phone at </w:t>
      </w:r>
      <w:r w:rsidR="002B26C6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931-722-9219</w:t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.</w:t>
      </w:r>
    </w:p>
    <w:p w:rsidR="00375DE8" w:rsidRDefault="006023A4" w:rsidP="00375DE8">
      <w:pPr>
        <w:rPr>
          <w:rFonts w:ascii="Calibri" w:hAnsi="Calibri" w:cs="Calibri"/>
          <w:color w:val="000000"/>
          <w:sz w:val="32"/>
          <w:szCs w:val="32"/>
          <w:shd w:val="clear" w:color="auto" w:fill="FFFFFF"/>
        </w:rPr>
      </w:pPr>
      <w:r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 xml:space="preserve">SOIL CONSERVATION DISTRICT – </w:t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The office will be closed, if you have questions please call 931-722-3553.</w:t>
      </w:r>
      <w:r w:rsidR="00375DE8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</w:t>
      </w:r>
    </w:p>
    <w:p w:rsidR="00375DE8" w:rsidRDefault="00477C2E" w:rsidP="00375DE8">
      <w:pPr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 xml:space="preserve">Again, thanks for your patience during this time. We value all our residents, and want to do our part to keep everyone healthy. </w:t>
      </w:r>
      <w:r w:rsidR="00FB0C07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>I pray for the quick end of this trying time and for your peace of mind.</w:t>
      </w:r>
    </w:p>
    <w:p w:rsidR="00375DE8" w:rsidRPr="00A421E3" w:rsidRDefault="00375DE8">
      <w:pPr>
        <w:rPr>
          <w:sz w:val="32"/>
        </w:rPr>
      </w:pPr>
    </w:p>
    <w:sectPr w:rsidR="00375DE8" w:rsidRPr="00A42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E3"/>
    <w:rsid w:val="0004745C"/>
    <w:rsid w:val="0005186D"/>
    <w:rsid w:val="000D26B1"/>
    <w:rsid w:val="001238FB"/>
    <w:rsid w:val="001F1BD7"/>
    <w:rsid w:val="001F3819"/>
    <w:rsid w:val="00211ED8"/>
    <w:rsid w:val="0024042E"/>
    <w:rsid w:val="00252D30"/>
    <w:rsid w:val="00267176"/>
    <w:rsid w:val="002B26C6"/>
    <w:rsid w:val="002C4FD6"/>
    <w:rsid w:val="00375DE8"/>
    <w:rsid w:val="003D3F7E"/>
    <w:rsid w:val="00400A5F"/>
    <w:rsid w:val="00477503"/>
    <w:rsid w:val="00477C2E"/>
    <w:rsid w:val="005D63AE"/>
    <w:rsid w:val="006023A4"/>
    <w:rsid w:val="00636732"/>
    <w:rsid w:val="00810B85"/>
    <w:rsid w:val="00811EC2"/>
    <w:rsid w:val="00853127"/>
    <w:rsid w:val="008A5389"/>
    <w:rsid w:val="008C68E0"/>
    <w:rsid w:val="00961625"/>
    <w:rsid w:val="00975B40"/>
    <w:rsid w:val="00994316"/>
    <w:rsid w:val="009E5D40"/>
    <w:rsid w:val="00A421E3"/>
    <w:rsid w:val="00A61AA5"/>
    <w:rsid w:val="00BC65DE"/>
    <w:rsid w:val="00C21603"/>
    <w:rsid w:val="00C715AF"/>
    <w:rsid w:val="00CE2BA6"/>
    <w:rsid w:val="00CE4416"/>
    <w:rsid w:val="00D72063"/>
    <w:rsid w:val="00DC2C9A"/>
    <w:rsid w:val="00FB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D1228-4FD4-437C-A463-9ACDD24D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41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hwztce1zkwqjyzgqxpmay">
    <w:name w:val="_2hwztce1zkwqjyzgqxpmay"/>
    <w:basedOn w:val="DefaultParagraphFont"/>
    <w:rsid w:val="001F1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9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n.gov/health/cedep/ncov.html" TargetMode="External"/><Relationship Id="rId4" Type="http://schemas.openxmlformats.org/officeDocument/2006/relationships/hyperlink" Target="https://www.cdc.gov/coronavirus/2019-nco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Brewer</dc:creator>
  <cp:keywords/>
  <dc:description/>
  <cp:lastModifiedBy>Cindy</cp:lastModifiedBy>
  <cp:revision>2</cp:revision>
  <cp:lastPrinted>2020-03-17T17:19:00Z</cp:lastPrinted>
  <dcterms:created xsi:type="dcterms:W3CDTF">2020-03-17T18:11:00Z</dcterms:created>
  <dcterms:modified xsi:type="dcterms:W3CDTF">2020-03-17T18:11:00Z</dcterms:modified>
</cp:coreProperties>
</file>